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90" w:rsidRDefault="00EC59F7" w:rsidP="00EC59F7">
      <w:pPr>
        <w:pStyle w:val="Heading1"/>
        <w:tabs>
          <w:tab w:val="center" w:pos="5233"/>
          <w:tab w:val="left" w:pos="6000"/>
        </w:tabs>
        <w:rPr>
          <w:rFonts w:asciiTheme="minorHAnsi" w:hAnsiTheme="minorHAnsi"/>
          <w:sz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27AC254" wp14:editId="3A7DD201">
            <wp:simplePos x="0" y="0"/>
            <wp:positionH relativeFrom="column">
              <wp:posOffset>2428875</wp:posOffset>
            </wp:positionH>
            <wp:positionV relativeFrom="paragraph">
              <wp:posOffset>-421640</wp:posOffset>
            </wp:positionV>
            <wp:extent cx="1422149" cy="91453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3AA3">
        <w:rPr>
          <w:rFonts w:asciiTheme="minorHAnsi" w:hAnsiTheme="minorHAnsi"/>
          <w:sz w:val="32"/>
        </w:rPr>
        <w:tab/>
      </w:r>
      <w:r>
        <w:rPr>
          <w:rFonts w:asciiTheme="minorHAnsi" w:hAnsiTheme="minorHAnsi"/>
          <w:sz w:val="32"/>
        </w:rPr>
        <w:tab/>
      </w:r>
    </w:p>
    <w:p w:rsidR="009F1FF6" w:rsidRDefault="009F1FF6" w:rsidP="009F1FF6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32"/>
        </w:rPr>
      </w:pPr>
    </w:p>
    <w:p w:rsidR="00F25E91" w:rsidRDefault="00F25E91" w:rsidP="00F25E91">
      <w:pPr>
        <w:spacing w:after="0" w:line="240" w:lineRule="auto"/>
        <w:jc w:val="center"/>
        <w:rPr>
          <w:b/>
          <w:sz w:val="32"/>
        </w:rPr>
      </w:pPr>
      <w:r w:rsidRPr="0014506E">
        <w:rPr>
          <w:b/>
          <w:sz w:val="32"/>
        </w:rPr>
        <w:t xml:space="preserve">Articulation </w:t>
      </w:r>
    </w:p>
    <w:p w:rsidR="00F25E91" w:rsidRDefault="00F25E91" w:rsidP="00F25E9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Graduate Certificate &gt; Graduate Diploma in Governance &amp; Canon Law &gt; Master of Theological Studies</w:t>
      </w:r>
    </w:p>
    <w:p w:rsidR="00F25E91" w:rsidRPr="0014506E" w:rsidRDefault="00F25E91" w:rsidP="00F25E91">
      <w:pPr>
        <w:pStyle w:val="Heading1"/>
        <w:spacing w:before="0" w:beforeAutospacing="0" w:after="0" w:afterAutospacing="0"/>
        <w:jc w:val="center"/>
        <w:rPr>
          <w:rStyle w:val="leadertext"/>
          <w:rFonts w:asciiTheme="minorHAnsi" w:hAnsiTheme="minorHAnsi"/>
          <w:b w:val="0"/>
          <w:sz w:val="28"/>
        </w:rPr>
      </w:pPr>
      <w:r w:rsidRPr="00F23199">
        <w:rPr>
          <w:rFonts w:asciiTheme="minorHAnsi" w:hAnsiTheme="minorHAnsi"/>
          <w:b w:val="0"/>
          <w:sz w:val="26"/>
        </w:rPr>
        <w:t>Progression Map</w:t>
      </w:r>
    </w:p>
    <w:p w:rsidR="005A7AE3" w:rsidRPr="005A7AE3" w:rsidRDefault="005A7AE3" w:rsidP="00B019BD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</w:p>
    <w:tbl>
      <w:tblPr>
        <w:tblStyle w:val="TableGrid"/>
        <w:tblW w:w="10521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448"/>
      </w:tblGrid>
      <w:tr w:rsidR="00C51B90" w:rsidRPr="00B44FA9" w:rsidTr="00F25E91">
        <w:trPr>
          <w:trHeight w:val="567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C51B90" w:rsidRPr="00B44FA9" w:rsidRDefault="004247B9" w:rsidP="004247B9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</w:t>
            </w:r>
            <w:proofErr w:type="gramStart"/>
            <w:r>
              <w:rPr>
                <w:rStyle w:val="leadertext"/>
                <w:rFonts w:asciiTheme="minorHAnsi" w:hAnsiTheme="minorHAnsi" w:cs="Arial"/>
                <w:b/>
              </w:rPr>
              <w:t>/  Elective</w:t>
            </w:r>
            <w:proofErr w:type="gramEnd"/>
          </w:p>
        </w:tc>
        <w:tc>
          <w:tcPr>
            <w:tcW w:w="7938" w:type="dxa"/>
            <w:shd w:val="clear" w:color="auto" w:fill="C6D9F1" w:themeFill="text2" w:themeFillTint="33"/>
            <w:vAlign w:val="center"/>
          </w:tcPr>
          <w:p w:rsidR="00C51B90" w:rsidRPr="00B44FA9" w:rsidRDefault="00C51B90" w:rsidP="00C51B90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448" w:type="dxa"/>
            <w:shd w:val="clear" w:color="auto" w:fill="C6D9F1" w:themeFill="text2" w:themeFillTint="33"/>
            <w:vAlign w:val="center"/>
          </w:tcPr>
          <w:p w:rsidR="00C51B90" w:rsidRPr="00B44FA9" w:rsidRDefault="00C51B90" w:rsidP="00C51B90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F25E91" w:rsidRPr="00B44FA9" w:rsidTr="00F25E91">
        <w:trPr>
          <w:trHeight w:val="567"/>
        </w:trPr>
        <w:tc>
          <w:tcPr>
            <w:tcW w:w="1135" w:type="dxa"/>
            <w:vAlign w:val="center"/>
          </w:tcPr>
          <w:p w:rsidR="00F25E91" w:rsidRPr="00C51B90" w:rsidRDefault="00F25E91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7938" w:type="dxa"/>
            <w:vAlign w:val="center"/>
          </w:tcPr>
          <w:p w:rsidR="00F25E91" w:rsidRDefault="00F25E91" w:rsidP="00F25E91">
            <w:pPr>
              <w:pStyle w:val="NormalWeb"/>
              <w:spacing w:after="0"/>
              <w:jc w:val="center"/>
            </w:pPr>
            <w:r w:rsidRPr="00F25E91">
              <w:rPr>
                <w:rFonts w:ascii="Calibri" w:eastAsia="Calibri" w:hAnsi="Calibri"/>
                <w:b/>
                <w:sz w:val="32"/>
                <w:szCs w:val="22"/>
                <w:lang w:eastAsia="en-US"/>
              </w:rPr>
              <w:t>Graduate Certificate in Governance &amp; Canon Law</w:t>
            </w:r>
          </w:p>
        </w:tc>
        <w:tc>
          <w:tcPr>
            <w:tcW w:w="1448" w:type="dxa"/>
            <w:vAlign w:val="center"/>
          </w:tcPr>
          <w:p w:rsidR="00F25E91" w:rsidRDefault="00F25E91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Pr="00C51B90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11373E" w:rsidRPr="00C51B90" w:rsidRDefault="001A7D48" w:rsidP="0011373E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9" w:history="1">
              <w:r w:rsidR="0011373E"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  <w:r w:rsidR="0011373E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11373E" w:rsidRPr="00B44FA9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Default="0011373E" w:rsidP="0011373E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GOVC800</w:t>
            </w:r>
          </w:p>
        </w:tc>
        <w:tc>
          <w:tcPr>
            <w:tcW w:w="1448" w:type="dxa"/>
            <w:vAlign w:val="center"/>
          </w:tcPr>
          <w:p w:rsidR="0011373E" w:rsidRDefault="0011373E" w:rsidP="0011373E"/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Default="0011373E" w:rsidP="0011373E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GOVC801</w:t>
            </w:r>
          </w:p>
        </w:tc>
        <w:tc>
          <w:tcPr>
            <w:tcW w:w="1448" w:type="dxa"/>
            <w:vAlign w:val="center"/>
          </w:tcPr>
          <w:p w:rsidR="0011373E" w:rsidRDefault="0011373E" w:rsidP="0011373E"/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Default="0011373E" w:rsidP="0011373E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GOVC802</w:t>
            </w:r>
          </w:p>
        </w:tc>
        <w:tc>
          <w:tcPr>
            <w:tcW w:w="1448" w:type="dxa"/>
            <w:vAlign w:val="center"/>
          </w:tcPr>
          <w:p w:rsidR="0011373E" w:rsidRDefault="0011373E" w:rsidP="0011373E"/>
        </w:tc>
      </w:tr>
      <w:tr w:rsidR="00F25E91" w:rsidRPr="00B44FA9" w:rsidTr="00F25E91">
        <w:trPr>
          <w:trHeight w:val="567"/>
        </w:trPr>
        <w:tc>
          <w:tcPr>
            <w:tcW w:w="1135" w:type="dxa"/>
            <w:vAlign w:val="center"/>
          </w:tcPr>
          <w:p w:rsidR="00F25E91" w:rsidRDefault="00F25E91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7938" w:type="dxa"/>
            <w:vAlign w:val="center"/>
          </w:tcPr>
          <w:p w:rsidR="00F25E91" w:rsidRDefault="00F25E91" w:rsidP="00F25E91">
            <w:pPr>
              <w:pStyle w:val="NormalWeb"/>
              <w:spacing w:after="0"/>
              <w:jc w:val="center"/>
              <w:rPr>
                <w:rStyle w:val="leadertext"/>
                <w:rFonts w:asciiTheme="minorHAnsi" w:hAnsiTheme="minorHAnsi" w:cs="Arial"/>
              </w:rPr>
            </w:pPr>
            <w:r w:rsidRPr="00F25E91">
              <w:rPr>
                <w:rFonts w:ascii="Calibri" w:eastAsia="Calibri" w:hAnsi="Calibri"/>
                <w:b/>
                <w:sz w:val="32"/>
                <w:szCs w:val="22"/>
                <w:lang w:eastAsia="en-US"/>
              </w:rPr>
              <w:t>Graduate Diploma in Governance &amp; Canon Law</w:t>
            </w:r>
          </w:p>
        </w:tc>
        <w:tc>
          <w:tcPr>
            <w:tcW w:w="1448" w:type="dxa"/>
            <w:vAlign w:val="center"/>
          </w:tcPr>
          <w:p w:rsidR="00F25E91" w:rsidRDefault="00F25E91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Pr="00C51B90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11373E" w:rsidP="0011373E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THEO</w:t>
            </w:r>
            <w:r w:rsidR="00F303E7">
              <w:rPr>
                <w:rStyle w:val="leadertext"/>
                <w:rFonts w:asciiTheme="minorHAnsi" w:hAnsiTheme="minorHAnsi" w:cs="Arial"/>
              </w:rPr>
              <w:t xml:space="preserve"> elective</w:t>
            </w:r>
          </w:p>
        </w:tc>
        <w:tc>
          <w:tcPr>
            <w:tcW w:w="1448" w:type="dxa"/>
            <w:vAlign w:val="center"/>
          </w:tcPr>
          <w:p w:rsidR="0011373E" w:rsidRPr="00B44FA9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Pr="00C51B90" w:rsidRDefault="0011373E" w:rsidP="0011373E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THEO</w:t>
            </w:r>
            <w:r w:rsidR="00F303E7">
              <w:rPr>
                <w:rStyle w:val="leadertext"/>
                <w:rFonts w:asciiTheme="minorHAnsi" w:hAnsiTheme="minorHAnsi" w:cs="Arial"/>
              </w:rPr>
              <w:t xml:space="preserve"> elective</w:t>
            </w:r>
          </w:p>
        </w:tc>
        <w:tc>
          <w:tcPr>
            <w:tcW w:w="1448" w:type="dxa"/>
            <w:vAlign w:val="center"/>
          </w:tcPr>
          <w:p w:rsidR="0011373E" w:rsidRPr="00B44FA9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Pr="00C51B90" w:rsidRDefault="0011373E" w:rsidP="0011373E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F303E7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Any elective</w:t>
            </w:r>
          </w:p>
        </w:tc>
        <w:tc>
          <w:tcPr>
            <w:tcW w:w="1448" w:type="dxa"/>
            <w:vAlign w:val="center"/>
          </w:tcPr>
          <w:p w:rsidR="0011373E" w:rsidRPr="00B44FA9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Pr="00C51B90" w:rsidRDefault="0011373E" w:rsidP="0011373E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11373E" w:rsidRPr="00C51B90" w:rsidRDefault="00F303E7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Any elective</w:t>
            </w:r>
          </w:p>
        </w:tc>
        <w:tc>
          <w:tcPr>
            <w:tcW w:w="1448" w:type="dxa"/>
            <w:vAlign w:val="center"/>
          </w:tcPr>
          <w:p w:rsidR="0011373E" w:rsidRPr="00B44FA9" w:rsidRDefault="0011373E" w:rsidP="0011373E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11373E" w:rsidRPr="00B44FA9" w:rsidTr="00F25E91">
        <w:trPr>
          <w:trHeight w:val="567"/>
        </w:trPr>
        <w:tc>
          <w:tcPr>
            <w:tcW w:w="1135" w:type="dxa"/>
            <w:vAlign w:val="center"/>
          </w:tcPr>
          <w:p w:rsidR="0011373E" w:rsidRPr="00C51B90" w:rsidRDefault="0011373E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7938" w:type="dxa"/>
            <w:vAlign w:val="center"/>
          </w:tcPr>
          <w:p w:rsidR="0011373E" w:rsidRDefault="00F25E91" w:rsidP="0011373E">
            <w:pPr>
              <w:pStyle w:val="NormalWeb"/>
              <w:jc w:val="center"/>
            </w:pPr>
            <w:r w:rsidRPr="00F25E91">
              <w:rPr>
                <w:rFonts w:ascii="Calibri" w:eastAsia="Calibri" w:hAnsi="Calibri"/>
                <w:b/>
                <w:sz w:val="32"/>
                <w:szCs w:val="22"/>
                <w:lang w:eastAsia="en-US"/>
              </w:rPr>
              <w:t xml:space="preserve">Master of </w:t>
            </w:r>
            <w:r>
              <w:rPr>
                <w:rFonts w:ascii="Calibri" w:eastAsia="Calibri" w:hAnsi="Calibri"/>
                <w:b/>
                <w:sz w:val="32"/>
                <w:szCs w:val="22"/>
                <w:lang w:eastAsia="en-US"/>
              </w:rPr>
              <w:t>Theological Studies</w:t>
            </w:r>
          </w:p>
        </w:tc>
        <w:tc>
          <w:tcPr>
            <w:tcW w:w="1448" w:type="dxa"/>
            <w:vAlign w:val="center"/>
          </w:tcPr>
          <w:p w:rsidR="0011373E" w:rsidRPr="00B44FA9" w:rsidRDefault="0011373E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C51B90" w:rsidRPr="00C51B90" w:rsidRDefault="001A7D48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0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THEO801:Biblical Studies: Themes and Interpretation of the Bible</w:t>
              </w:r>
            </w:hyperlink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C51B90" w:rsidRPr="00C51B90" w:rsidRDefault="001A7D48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1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THEO802: Theological Studies: Themes, Thinkers and Methods</w:t>
              </w:r>
            </w:hyperlink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C51B90" w:rsidRPr="00C51B90" w:rsidRDefault="001A7D48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2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THEO900: Advanced Studies in Theology for the 21st Century</w:t>
              </w:r>
            </w:hyperlink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C51B90" w:rsidRPr="00C51B90" w:rsidRDefault="001A7D48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3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THEO901: Research and Praxis in Theological Studies</w:t>
              </w:r>
            </w:hyperlink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  <w:r w:rsidR="005B6541">
              <w:rPr>
                <w:rStyle w:val="leadertext"/>
                <w:rFonts w:cs="Arial"/>
                <w:sz w:val="24"/>
                <w:szCs w:val="24"/>
              </w:rPr>
              <w:t xml:space="preserve"> x</w:t>
            </w:r>
            <w:r w:rsidR="00F25E91">
              <w:rPr>
                <w:rStyle w:val="leadertext"/>
                <w:rFonts w:cs="Arial"/>
                <w:sz w:val="24"/>
                <w:szCs w:val="24"/>
              </w:rPr>
              <w:t xml:space="preserve"> </w:t>
            </w:r>
            <w:r w:rsidR="005B6541">
              <w:rPr>
                <w:rStyle w:val="leadertext"/>
                <w:rFonts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C51B90" w:rsidRPr="00C51B90" w:rsidRDefault="001A7D48" w:rsidP="00C51B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4" w:history="1">
              <w:r w:rsidR="00C51B90" w:rsidRPr="00C51B90">
                <w:rPr>
                  <w:rStyle w:val="Hyperlink"/>
                  <w:color w:val="auto"/>
                  <w:sz w:val="24"/>
                  <w:szCs w:val="24"/>
                  <w:u w:val="none"/>
                </w:rPr>
                <w:t>THEO902: Capstone Project in Theological Studies (20 credit points)</w:t>
              </w:r>
            </w:hyperlink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Elective</w:t>
            </w:r>
          </w:p>
        </w:tc>
        <w:tc>
          <w:tcPr>
            <w:tcW w:w="7938" w:type="dxa"/>
            <w:vAlign w:val="center"/>
          </w:tcPr>
          <w:p w:rsidR="00C51B90" w:rsidRPr="00C51B90" w:rsidRDefault="00F303E7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Any elective</w:t>
            </w:r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51B90" w:rsidRPr="00B44FA9" w:rsidTr="00F25E91">
        <w:trPr>
          <w:trHeight w:val="567"/>
        </w:trPr>
        <w:tc>
          <w:tcPr>
            <w:tcW w:w="1135" w:type="dxa"/>
            <w:vAlign w:val="center"/>
          </w:tcPr>
          <w:p w:rsidR="00C51B90" w:rsidRPr="00C51B90" w:rsidRDefault="00C51B90" w:rsidP="00C51B90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C51B90" w:rsidRPr="00C51B90" w:rsidRDefault="00F303E7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Any elective</w:t>
            </w:r>
          </w:p>
        </w:tc>
        <w:tc>
          <w:tcPr>
            <w:tcW w:w="1448" w:type="dxa"/>
            <w:vAlign w:val="center"/>
          </w:tcPr>
          <w:p w:rsidR="00C51B90" w:rsidRPr="00B44FA9" w:rsidRDefault="00C51B90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B019BD" w:rsidRPr="00B44FA9" w:rsidTr="00F25E91">
        <w:trPr>
          <w:trHeight w:val="567"/>
        </w:trPr>
        <w:tc>
          <w:tcPr>
            <w:tcW w:w="1135" w:type="dxa"/>
            <w:vAlign w:val="center"/>
          </w:tcPr>
          <w:p w:rsidR="00B019BD" w:rsidRPr="0055286A" w:rsidRDefault="00B019BD" w:rsidP="00C51B90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Notes *</w:t>
            </w:r>
          </w:p>
        </w:tc>
        <w:tc>
          <w:tcPr>
            <w:tcW w:w="7938" w:type="dxa"/>
            <w:vAlign w:val="center"/>
          </w:tcPr>
          <w:p w:rsidR="00B019BD" w:rsidRPr="00C51B90" w:rsidRDefault="0011373E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  <w:color w:val="FF0000"/>
              </w:rPr>
              <w:t xml:space="preserve">* </w:t>
            </w:r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 xml:space="preserve">Students in the GDGCL should do at </w:t>
            </w:r>
            <w:r w:rsidRPr="009117BD">
              <w:rPr>
                <w:rStyle w:val="leadertext"/>
                <w:rFonts w:asciiTheme="minorHAnsi" w:hAnsiTheme="minorHAnsi" w:cs="Arial"/>
                <w:b/>
                <w:color w:val="FF0000"/>
              </w:rPr>
              <w:t>least</w:t>
            </w:r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 xml:space="preserve"> two </w:t>
            </w:r>
            <w:r>
              <w:rPr>
                <w:rStyle w:val="leadertext"/>
                <w:rFonts w:asciiTheme="minorHAnsi" w:hAnsiTheme="minorHAnsi" w:cs="Arial"/>
                <w:color w:val="FF0000"/>
              </w:rPr>
              <w:t>THEO</w:t>
            </w:r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 xml:space="preserve"> </w:t>
            </w:r>
            <w:bookmarkStart w:id="0" w:name="_GoBack"/>
            <w:bookmarkEnd w:id="0"/>
            <w:r w:rsidRPr="009117BD">
              <w:rPr>
                <w:rStyle w:val="leadertext"/>
                <w:rFonts w:asciiTheme="minorHAnsi" w:hAnsiTheme="minorHAnsi" w:cs="Arial"/>
                <w:color w:val="FF0000"/>
              </w:rPr>
              <w:t>electives</w:t>
            </w:r>
            <w:r>
              <w:rPr>
                <w:rStyle w:val="leadertext"/>
                <w:rFonts w:asciiTheme="minorHAnsi" w:hAnsiTheme="minorHAnsi" w:cs="Arial"/>
                <w:color w:val="FF0000"/>
              </w:rPr>
              <w:t xml:space="preserve"> in order to articulate into the MTS</w:t>
            </w:r>
          </w:p>
        </w:tc>
        <w:tc>
          <w:tcPr>
            <w:tcW w:w="1448" w:type="dxa"/>
            <w:vAlign w:val="center"/>
          </w:tcPr>
          <w:p w:rsidR="00B019BD" w:rsidRPr="00B44FA9" w:rsidRDefault="00B019BD" w:rsidP="00C51B90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</w:tbl>
    <w:p w:rsidR="00B019BD" w:rsidRPr="009C309F" w:rsidRDefault="00B019BD" w:rsidP="00B019BD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15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:rsidR="00F25E91" w:rsidRDefault="00B019BD" w:rsidP="00F25E9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16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:rsidR="00F25E91" w:rsidRPr="00F25E91" w:rsidRDefault="00F25E91" w:rsidP="00F25E9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10"/>
          <w:szCs w:val="22"/>
        </w:rPr>
      </w:pPr>
    </w:p>
    <w:p w:rsidR="0098027B" w:rsidRPr="00F25E91" w:rsidRDefault="0098027B" w:rsidP="00F25E9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i/>
          <w:sz w:val="20"/>
          <w:szCs w:val="20"/>
        </w:rPr>
        <w:t>This document is a personal record for student use.</w:t>
      </w:r>
    </w:p>
    <w:sectPr w:rsidR="0098027B" w:rsidRPr="00F25E91" w:rsidSect="005E58D8">
      <w:footerReference w:type="default" r:id="rId17"/>
      <w:pgSz w:w="11906" w:h="16838"/>
      <w:pgMar w:top="720" w:right="720" w:bottom="284" w:left="720" w:header="708" w:footer="708" w:gutter="0"/>
      <w:pgBorders w:zOrder="back"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21" w:rsidRDefault="00C14A21" w:rsidP="00033B6F">
      <w:pPr>
        <w:spacing w:after="0" w:line="240" w:lineRule="auto"/>
      </w:pPr>
      <w:r>
        <w:separator/>
      </w:r>
    </w:p>
  </w:endnote>
  <w:endnote w:type="continuationSeparator" w:id="0">
    <w:p w:rsidR="00C14A21" w:rsidRDefault="00C14A21" w:rsidP="0003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7B" w:rsidRDefault="0098027B" w:rsidP="009802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21" w:rsidRDefault="00C14A21" w:rsidP="00033B6F">
      <w:pPr>
        <w:spacing w:after="0" w:line="240" w:lineRule="auto"/>
      </w:pPr>
      <w:r>
        <w:separator/>
      </w:r>
    </w:p>
  </w:footnote>
  <w:footnote w:type="continuationSeparator" w:id="0">
    <w:p w:rsidR="00C14A21" w:rsidRDefault="00C14A21" w:rsidP="0003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7FD"/>
    <w:multiLevelType w:val="multilevel"/>
    <w:tmpl w:val="014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9F5"/>
    <w:multiLevelType w:val="multilevel"/>
    <w:tmpl w:val="94A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0EFC"/>
    <w:multiLevelType w:val="multilevel"/>
    <w:tmpl w:val="2C4E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64067"/>
    <w:multiLevelType w:val="multilevel"/>
    <w:tmpl w:val="BEF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249A1"/>
    <w:multiLevelType w:val="multilevel"/>
    <w:tmpl w:val="C25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3A22"/>
    <w:multiLevelType w:val="multilevel"/>
    <w:tmpl w:val="B41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E12D3"/>
    <w:multiLevelType w:val="multilevel"/>
    <w:tmpl w:val="CD1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C610F"/>
    <w:multiLevelType w:val="multilevel"/>
    <w:tmpl w:val="AAB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A571E"/>
    <w:multiLevelType w:val="multilevel"/>
    <w:tmpl w:val="9F5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8112F"/>
    <w:multiLevelType w:val="multilevel"/>
    <w:tmpl w:val="C2F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033EA"/>
    <w:multiLevelType w:val="multilevel"/>
    <w:tmpl w:val="896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43FA0"/>
    <w:multiLevelType w:val="multilevel"/>
    <w:tmpl w:val="279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94D05"/>
    <w:multiLevelType w:val="multilevel"/>
    <w:tmpl w:val="DB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827F8"/>
    <w:multiLevelType w:val="multilevel"/>
    <w:tmpl w:val="3B5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40054"/>
    <w:multiLevelType w:val="multilevel"/>
    <w:tmpl w:val="7EA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343AB"/>
    <w:multiLevelType w:val="multilevel"/>
    <w:tmpl w:val="58B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C2F3A"/>
    <w:multiLevelType w:val="multilevel"/>
    <w:tmpl w:val="FC5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96249"/>
    <w:multiLevelType w:val="multilevel"/>
    <w:tmpl w:val="C53C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83368"/>
    <w:multiLevelType w:val="multilevel"/>
    <w:tmpl w:val="99E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14"/>
  </w:num>
  <w:num w:numId="8">
    <w:abstractNumId w:val="1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97"/>
    <w:rsid w:val="00033B6F"/>
    <w:rsid w:val="00067D3B"/>
    <w:rsid w:val="001128B5"/>
    <w:rsid w:val="0011373E"/>
    <w:rsid w:val="00124E54"/>
    <w:rsid w:val="001A7D48"/>
    <w:rsid w:val="001C76DD"/>
    <w:rsid w:val="004174D9"/>
    <w:rsid w:val="004247B9"/>
    <w:rsid w:val="00450184"/>
    <w:rsid w:val="0049690A"/>
    <w:rsid w:val="004D3C97"/>
    <w:rsid w:val="00516F42"/>
    <w:rsid w:val="005A7AE3"/>
    <w:rsid w:val="005B6541"/>
    <w:rsid w:val="005E58D8"/>
    <w:rsid w:val="00625C1B"/>
    <w:rsid w:val="006F6B22"/>
    <w:rsid w:val="00713557"/>
    <w:rsid w:val="007A47FE"/>
    <w:rsid w:val="0098027B"/>
    <w:rsid w:val="009F1FF6"/>
    <w:rsid w:val="00A0552E"/>
    <w:rsid w:val="00AC1B0E"/>
    <w:rsid w:val="00B019BD"/>
    <w:rsid w:val="00B85088"/>
    <w:rsid w:val="00C14A21"/>
    <w:rsid w:val="00C51B90"/>
    <w:rsid w:val="00C757F0"/>
    <w:rsid w:val="00CA673F"/>
    <w:rsid w:val="00DB5843"/>
    <w:rsid w:val="00E60CCD"/>
    <w:rsid w:val="00EC59F7"/>
    <w:rsid w:val="00F23199"/>
    <w:rsid w:val="00F25E91"/>
    <w:rsid w:val="00F303E7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3DF4CF83-4AE0-4B39-9A7C-7706DD5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9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4D3C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eadertext">
    <w:name w:val="leadertext"/>
    <w:basedOn w:val="DefaultParagraphFont"/>
    <w:rsid w:val="004D3C97"/>
  </w:style>
  <w:style w:type="character" w:styleId="Strong">
    <w:name w:val="Strong"/>
    <w:basedOn w:val="DefaultParagraphFont"/>
    <w:uiPriority w:val="22"/>
    <w:qFormat/>
    <w:rsid w:val="004D3C97"/>
    <w:rPr>
      <w:b/>
      <w:bCs/>
    </w:rPr>
  </w:style>
  <w:style w:type="character" w:styleId="Emphasis">
    <w:name w:val="Emphasis"/>
    <w:basedOn w:val="DefaultParagraphFont"/>
    <w:uiPriority w:val="20"/>
    <w:qFormat/>
    <w:rsid w:val="004D3C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6F"/>
  </w:style>
  <w:style w:type="paragraph" w:styleId="Footer">
    <w:name w:val="footer"/>
    <w:basedOn w:val="Normal"/>
    <w:link w:val="Foot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6F"/>
  </w:style>
  <w:style w:type="table" w:styleId="TableGrid">
    <w:name w:val="Table Grid"/>
    <w:basedOn w:val="TableNormal"/>
    <w:uiPriority w:val="5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4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bi.catholic.edu.au/higher-education/THEO9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i.catholic.edu.au/higher-education/THEO9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bi.edu.net.au/php/user_login_edit.php?edit_student_login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i.catholic.edu.au/higher-education/THEO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i.catholic.edu.au/higher-education/BBI-Units" TargetMode="External"/><Relationship Id="rId10" Type="http://schemas.openxmlformats.org/officeDocument/2006/relationships/hyperlink" Target="http://www.bbi.catholic.edu.au/higher-education/THEO8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i.catholic.edu.au/higher-education/THEO800" TargetMode="External"/><Relationship Id="rId14" Type="http://schemas.openxmlformats.org/officeDocument/2006/relationships/hyperlink" Target="http://www.bbi.catholic.edu.au/higher-education/THEO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CE2E-5EB1-4840-9459-C4CD82E5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B38D6951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Scott</dc:creator>
  <cp:lastModifiedBy>Cheryl Martin</cp:lastModifiedBy>
  <cp:revision>6</cp:revision>
  <cp:lastPrinted>2016-11-24T22:31:00Z</cp:lastPrinted>
  <dcterms:created xsi:type="dcterms:W3CDTF">2019-12-30T06:05:00Z</dcterms:created>
  <dcterms:modified xsi:type="dcterms:W3CDTF">2020-01-21T01:20:00Z</dcterms:modified>
</cp:coreProperties>
</file>